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2021 134 vom 13. Dezember 2021</w:t>
      </w:r>
    </w:p>
    <w:p>
      <w:r>
        <w:t>SZ Gerichte, 2021-12-13, DE</w:t>
      </w:r>
    </w:p>
    <w:p>
      <w:r>
        <w:rPr>
          <w:b/>
        </w:rPr>
        <w:t xml:space="preserve">Quelle: </w:t>
      </w:r>
      <w:r>
        <w:t>https://mcp.opencaselaw.ch/entscheid/sz_gerichte_BEK 2021 134</w:t>
      </w:r>
    </w:p>
    <w:p>
      <w:r>
        <w:t>FR: SZ_GERICHTE BEK 2021 134 du 13 décembre 2021</w:t>
      </w:r>
    </w:p>
    <w:p>
      <w:r>
        <w:t>IT: SZ_GERICHTE BEK 2021 134 del 13 dicembre 2021</w:t>
      </w:r>
    </w:p>
    <w:p>
      <w:pPr>
        <w:pStyle w:val="Heading2"/>
      </w:pPr>
      <w:r>
        <w:t>Regeste</w:t>
      </w:r>
    </w:p>
    <w:p>
      <w:r>
        <w:t>Trennung Strafverfahren | Betäubungsmittelgesetz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die Verfügung der Staatsanwaltschaft vom 25. August 2021 aufzuheben und es seien die beiden Strafverfahren Nr. SU A2 2020 3030 und SU A2 2020 10 zu vereinigen.</w:t>
      </w:r>
    </w:p>
    <w:p>
      <w:r>
        <w:rPr>
          <w:b/>
        </w:rPr>
        <w:t>E. 2</w:t>
      </w:r>
    </w:p>
    <w:p>
      <w:r>
        <w:t>RA B.________ sei für das vorliegende Beschwerdeverfahren als amtlicher Verteidiger des Beschwerdeführers zu bestellen.</w:t>
      </w:r>
    </w:p>
    <w:p>
      <w:r>
        <w:rPr>
          <w:b/>
        </w:rPr>
        <w:t>E. 3</w:t>
      </w:r>
    </w:p>
    <w:p>
      <w:r>
        <w:t>RA B.________ sei für das vorliegende Beschwerdeverfahren als amtlicher Verteidiger des Beschwerdeführers zu bestellen.</w:t>
      </w:r>
    </w:p>
    <w:p>
      <w:r>
        <w:rPr>
          <w:b/>
        </w:rPr>
        <w:t>E. 4</w:t>
      </w:r>
    </w:p>
    <w:p>
      <w:r>
        <w:t>Beide Beschwerden sind abzuweisen. Ausgangsgemäss sind die Kosten der Beschwerdeverfahren dem Beschuldigten aufzuerlegen (Art. 428 Abs. 1 StPO). Die Anträge um Gewährung der amtlichen Verteidigung für die Be- schwerdeverfahren sind unter Verweis auf die vorstehende Begründung ab- zuweisen;-</w:t>
      </w:r>
    </w:p>
    <w:p>
      <w:r>
        <w:t>Kantonsgericht Schwyz 13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